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E3EAC" w14:textId="77777777" w:rsidR="00BF2FAA" w:rsidRPr="00BF2FAA" w:rsidRDefault="00BF2FAA" w:rsidP="00BF2FAA">
      <w:pPr>
        <w:spacing w:after="0" w:line="256" w:lineRule="auto"/>
        <w:ind w:right="5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 w:bidi="it-IT"/>
        </w:rPr>
        <w:t xml:space="preserve">PROGRAMMA DI SCIENZE INTEGRATE – CHIMICA E LABORATORIO </w:t>
      </w:r>
    </w:p>
    <w:p w14:paraId="57F73FA6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4351A430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2E1499F5" w14:textId="29269BC2" w:rsidR="00BF2FAA" w:rsidRPr="00BF2FAA" w:rsidRDefault="00BF2FAA" w:rsidP="00BF2FAA">
      <w:pPr>
        <w:tabs>
          <w:tab w:val="center" w:pos="1643"/>
          <w:tab w:val="center" w:pos="2844"/>
          <w:tab w:val="center" w:pos="3553"/>
          <w:tab w:val="center" w:pos="4261"/>
          <w:tab w:val="center" w:pos="4969"/>
          <w:tab w:val="center" w:pos="5677"/>
          <w:tab w:val="center" w:pos="6385"/>
          <w:tab w:val="center" w:pos="8635"/>
        </w:tabs>
        <w:spacing w:after="10" w:line="247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Calibri" w:eastAsia="Calibri" w:hAnsi="Calibri" w:cs="Calibri"/>
          <w:color w:val="000000"/>
          <w:szCs w:val="24"/>
          <w:lang w:eastAsia="it-IT" w:bidi="it-IT"/>
        </w:rPr>
        <w:tab/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ISTITUTO: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IPSIA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ANNO SCOLASTICO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202</w:t>
      </w:r>
      <w:r w:rsidR="002B65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5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/</w:t>
      </w:r>
      <w:r w:rsidR="002B65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26</w:t>
      </w:r>
    </w:p>
    <w:p w14:paraId="676321A5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610EA862" w14:textId="77777777" w:rsidR="00BF2FAA" w:rsidRPr="00BF2FAA" w:rsidRDefault="00BF2FAA" w:rsidP="00BF2FAA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INDIRIZZO: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INDUSTRIA E ARTIGIANATO PER IL MADE IN ITALY </w:t>
      </w:r>
    </w:p>
    <w:p w14:paraId="0A5E9198" w14:textId="77777777" w:rsidR="00BF2FAA" w:rsidRPr="00BF2FAA" w:rsidRDefault="00BF2FAA" w:rsidP="00BF2FAA">
      <w:pPr>
        <w:spacing w:after="2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69042D76" w14:textId="77777777" w:rsidR="00BF2FAA" w:rsidRPr="00BF2FAA" w:rsidRDefault="00BF2FAA" w:rsidP="00BF2FAA">
      <w:pPr>
        <w:tabs>
          <w:tab w:val="center" w:pos="1337"/>
          <w:tab w:val="center" w:pos="3494"/>
        </w:tabs>
        <w:spacing w:after="10" w:line="247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Calibri" w:eastAsia="Calibri" w:hAnsi="Calibri" w:cs="Calibri"/>
          <w:color w:val="000000"/>
          <w:szCs w:val="24"/>
          <w:lang w:eastAsia="it-IT" w:bidi="it-IT"/>
        </w:rPr>
        <w:tab/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CLASSE: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2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it-IT" w:bidi="it-IT"/>
        </w:rPr>
        <w:t>^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SEZIONE: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A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6050FF60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1E61FB37" w14:textId="77777777" w:rsidR="00BF2FAA" w:rsidRPr="00BF2FAA" w:rsidRDefault="00BF2FAA" w:rsidP="00BF2FAA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DISCIPLINA: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SCIENZE INTEGRATE (CHIMICA)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2FEF31B1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06521C6F" w14:textId="77777777" w:rsidR="00BF2FAA" w:rsidRPr="00BF2FAA" w:rsidRDefault="00BF2FAA" w:rsidP="00BF2FAA">
      <w:pPr>
        <w:keepNext/>
        <w:keepLines/>
        <w:spacing w:after="0" w:line="256" w:lineRule="auto"/>
        <w:ind w:left="715"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DOCENTI: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TOSCANO ANNAMARIA (insegnante teorico)                    </w:t>
      </w:r>
    </w:p>
    <w:p w14:paraId="17198C98" w14:textId="6B0425A8" w:rsidR="00BF2FAA" w:rsidRDefault="00B331F0" w:rsidP="00BF2FAA">
      <w:pPr>
        <w:keepNext/>
        <w:keepLines/>
        <w:spacing w:after="0" w:line="256" w:lineRule="auto"/>
        <w:ind w:left="715"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                       </w:t>
      </w:r>
      <w:r w:rsidR="006A5E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SCARCELLI </w:t>
      </w:r>
      <w:r w:rsidR="00685D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ANNALISA </w:t>
      </w:r>
      <w:r w:rsidR="00BF2FAA"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(insegnante tecnico-pratico</w:t>
      </w:r>
      <w:r w:rsidR="009E14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),</w:t>
      </w:r>
      <w:r w:rsidR="00685D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="00502B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docente </w:t>
      </w:r>
      <w:r w:rsidR="00685D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supplente di</w:t>
      </w:r>
    </w:p>
    <w:p w14:paraId="050FC609" w14:textId="6CEC2E41" w:rsidR="00420680" w:rsidRPr="00BF2FAA" w:rsidRDefault="00420680" w:rsidP="00BF2FAA">
      <w:pPr>
        <w:keepNext/>
        <w:keepLines/>
        <w:spacing w:after="0" w:line="256" w:lineRule="auto"/>
        <w:ind w:left="715"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                       SANTOMASI ORNELLA</w:t>
      </w:r>
    </w:p>
    <w:p w14:paraId="4A335485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2E3E6016" w14:textId="77777777" w:rsidR="00BF2FAA" w:rsidRPr="00BF2FAA" w:rsidRDefault="00BF2FAA" w:rsidP="00BF2FAA">
      <w:pPr>
        <w:spacing w:after="10" w:line="247" w:lineRule="auto"/>
        <w:ind w:left="715" w:right="4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QUADRO ORARIO (N. ore settimanali nella classe):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2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(1 ora di teoria ed 1 ora di laboratorio)</w:t>
      </w:r>
    </w:p>
    <w:p w14:paraId="51F9E732" w14:textId="77777777" w:rsidR="00BF2FAA" w:rsidRPr="00BF2FAA" w:rsidRDefault="00BF2FAA" w:rsidP="007B725C">
      <w:pPr>
        <w:spacing w:after="10" w:line="247" w:lineRule="auto"/>
        <w:ind w:right="4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</w:p>
    <w:p w14:paraId="7B274E50" w14:textId="77777777" w:rsidR="00BF2FAA" w:rsidRPr="00BF2FAA" w:rsidRDefault="00BF2FAA" w:rsidP="00BF2FAA">
      <w:pPr>
        <w:spacing w:after="10" w:line="247" w:lineRule="auto"/>
        <w:ind w:left="715" w:right="4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UNITA’ DI APPRENDIMENTO </w:t>
      </w:r>
    </w:p>
    <w:p w14:paraId="2DF45B82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</w:t>
      </w:r>
    </w:p>
    <w:p w14:paraId="12675B3A" w14:textId="77777777" w:rsidR="00BF2FAA" w:rsidRPr="00BF2FAA" w:rsidRDefault="00BF2FAA" w:rsidP="00BF2FAA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1. Quali sono le caratteristiche dei legami e delle molecole? </w:t>
      </w:r>
    </w:p>
    <w:p w14:paraId="2223811C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471CDC20" w14:textId="77777777" w:rsidR="00BF2FAA" w:rsidRPr="00BF2FAA" w:rsidRDefault="00BF2FAA" w:rsidP="00BF2FAA">
      <w:pPr>
        <w:spacing w:after="10" w:line="247" w:lineRule="auto"/>
        <w:ind w:left="715" w:right="4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I legami chimici:  </w:t>
      </w:r>
    </w:p>
    <w:p w14:paraId="39358002" w14:textId="77777777" w:rsidR="00BF2FAA" w:rsidRPr="00BF2FAA" w:rsidRDefault="00BF2FAA" w:rsidP="00BF2FAA">
      <w:pPr>
        <w:numPr>
          <w:ilvl w:val="0"/>
          <w:numId w:val="1"/>
        </w:numPr>
        <w:spacing w:after="10" w:line="247" w:lineRule="auto"/>
        <w:ind w:right="45" w:hanging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legame ionico; </w:t>
      </w:r>
    </w:p>
    <w:p w14:paraId="547C9209" w14:textId="77777777" w:rsidR="00BF2FAA" w:rsidRPr="00BF2FAA" w:rsidRDefault="00BF2FAA" w:rsidP="00BF2FAA">
      <w:pPr>
        <w:numPr>
          <w:ilvl w:val="0"/>
          <w:numId w:val="1"/>
        </w:numPr>
        <w:spacing w:after="10" w:line="247" w:lineRule="auto"/>
        <w:ind w:right="45" w:hanging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legame covalente; </w:t>
      </w:r>
    </w:p>
    <w:p w14:paraId="49FB3DC8" w14:textId="77777777" w:rsidR="00BF2FAA" w:rsidRPr="00BF2FAA" w:rsidRDefault="00BF2FAA" w:rsidP="00BF2FAA">
      <w:pPr>
        <w:numPr>
          <w:ilvl w:val="0"/>
          <w:numId w:val="1"/>
        </w:numPr>
        <w:spacing w:after="10" w:line="247" w:lineRule="auto"/>
        <w:ind w:right="45" w:hanging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legame metallico; </w:t>
      </w:r>
    </w:p>
    <w:p w14:paraId="467E0BAE" w14:textId="77777777" w:rsidR="00BF2FAA" w:rsidRPr="00BF2FAA" w:rsidRDefault="00BF2FAA" w:rsidP="00BF2FAA">
      <w:pPr>
        <w:numPr>
          <w:ilvl w:val="0"/>
          <w:numId w:val="1"/>
        </w:numPr>
        <w:spacing w:after="10" w:line="247" w:lineRule="auto"/>
        <w:ind w:right="45" w:hanging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caratteristiche delle molecole. </w:t>
      </w:r>
    </w:p>
    <w:p w14:paraId="5B961EF8" w14:textId="360FBE21" w:rsidR="00BF2FAA" w:rsidRPr="00BF2FAA" w:rsidRDefault="00BF2FAA" w:rsidP="007B725C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 </w:t>
      </w:r>
    </w:p>
    <w:p w14:paraId="292F08F4" w14:textId="77777777" w:rsidR="00BF2FAA" w:rsidRPr="00BF2FAA" w:rsidRDefault="00BF2FAA" w:rsidP="00BF2FAA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2. Quali sono le applicazioni della chimica?  </w:t>
      </w:r>
    </w:p>
    <w:p w14:paraId="0C7751F5" w14:textId="77777777" w:rsidR="00BF2FAA" w:rsidRPr="00BF2FAA" w:rsidRDefault="00BF2FAA" w:rsidP="00BF2FAA">
      <w:pPr>
        <w:spacing w:after="2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588FEB42" w14:textId="77777777" w:rsidR="00BF2FAA" w:rsidRPr="00BF2FAA" w:rsidRDefault="00BF2FAA" w:rsidP="00BF2FAA">
      <w:pPr>
        <w:spacing w:after="10" w:line="247" w:lineRule="auto"/>
        <w:ind w:left="715" w:right="4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a. La chimica nell’alimentazione: </w:t>
      </w:r>
    </w:p>
    <w:p w14:paraId="24413937" w14:textId="77777777" w:rsidR="00BF2FAA" w:rsidRPr="00BF2FAA" w:rsidRDefault="00BF2FAA" w:rsidP="00BF2FAA">
      <w:pPr>
        <w:numPr>
          <w:ilvl w:val="0"/>
          <w:numId w:val="2"/>
        </w:numPr>
        <w:spacing w:after="10" w:line="247" w:lineRule="auto"/>
        <w:ind w:right="45" w:hanging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alimentazione e nutrizione; </w:t>
      </w:r>
    </w:p>
    <w:p w14:paraId="753CBE95" w14:textId="77777777" w:rsidR="00BF2FAA" w:rsidRPr="00BF2FAA" w:rsidRDefault="00BF2FAA" w:rsidP="00BF2FAA">
      <w:pPr>
        <w:numPr>
          <w:ilvl w:val="0"/>
          <w:numId w:val="2"/>
        </w:numPr>
        <w:spacing w:after="10" w:line="247" w:lineRule="auto"/>
        <w:ind w:right="45" w:hanging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principi nutritivi; </w:t>
      </w:r>
    </w:p>
    <w:p w14:paraId="1A919B77" w14:textId="77777777" w:rsidR="008C4B33" w:rsidRDefault="00BF2FAA" w:rsidP="00BF2FAA">
      <w:pPr>
        <w:numPr>
          <w:ilvl w:val="0"/>
          <w:numId w:val="2"/>
        </w:numPr>
        <w:spacing w:after="10" w:line="247" w:lineRule="auto"/>
        <w:ind w:right="45" w:hanging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alimenti e alimentazione equilibrata; </w:t>
      </w:r>
    </w:p>
    <w:p w14:paraId="36683E89" w14:textId="3064800F" w:rsidR="00BF2FAA" w:rsidRPr="00BF2FAA" w:rsidRDefault="00BF2FAA" w:rsidP="008C4B33">
      <w:pPr>
        <w:spacing w:after="10" w:line="247" w:lineRule="auto"/>
        <w:ind w:left="705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- popolazione e alimentazione. </w:t>
      </w:r>
    </w:p>
    <w:p w14:paraId="5833D088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56D3C52D" w14:textId="77777777" w:rsidR="00BF2FAA" w:rsidRPr="00BF2FAA" w:rsidRDefault="00BF2FAA" w:rsidP="00BF2FAA">
      <w:pPr>
        <w:spacing w:after="10" w:line="247" w:lineRule="auto"/>
        <w:ind w:left="715" w:right="4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b. La chimica nell’estetica: </w:t>
      </w:r>
    </w:p>
    <w:p w14:paraId="15402C09" w14:textId="77777777" w:rsidR="00BF2FAA" w:rsidRPr="00BF2FAA" w:rsidRDefault="00BF2FAA" w:rsidP="00BF2FAA">
      <w:pPr>
        <w:spacing w:after="10" w:line="247" w:lineRule="auto"/>
        <w:ind w:left="715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- la cosmetologia: storia della cosmetica e classificazione dei prodotti cosmetici (cosmetici di trattamento, normalizzanti e </w:t>
      </w:r>
      <w:proofErr w:type="spellStart"/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make</w:t>
      </w:r>
      <w:proofErr w:type="spellEnd"/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up); </w:t>
      </w:r>
    </w:p>
    <w:p w14:paraId="59E62332" w14:textId="77777777" w:rsidR="00BF2FAA" w:rsidRPr="00BF2FAA" w:rsidRDefault="00BF2FAA" w:rsidP="00BF2FAA">
      <w:pPr>
        <w:spacing w:after="10" w:line="247" w:lineRule="auto"/>
        <w:ind w:left="715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lastRenderedPageBreak/>
        <w:t xml:space="preserve">- composizione dei prodotti cosmetici (ingredienti di base, sostanze funzionali, additivi, pigmenti e profumanti). </w:t>
      </w:r>
    </w:p>
    <w:p w14:paraId="6CE10B67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</w:t>
      </w:r>
    </w:p>
    <w:p w14:paraId="107F713F" w14:textId="3E3BA0DA" w:rsidR="00BF2FAA" w:rsidRPr="00BF2FAA" w:rsidRDefault="00BF2FAA" w:rsidP="00BF2FAA">
      <w:pPr>
        <w:spacing w:after="10" w:line="247" w:lineRule="auto"/>
        <w:ind w:left="715" w:right="4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c. La chimica nel corpo umano:  </w:t>
      </w:r>
    </w:p>
    <w:p w14:paraId="1A97DDB6" w14:textId="6D13ECA7" w:rsidR="008F72DA" w:rsidRDefault="00690FFA" w:rsidP="008F72DA">
      <w:pPr>
        <w:numPr>
          <w:ilvl w:val="0"/>
          <w:numId w:val="3"/>
        </w:numPr>
        <w:spacing w:after="10" w:line="247" w:lineRule="auto"/>
        <w:ind w:right="45" w:hanging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gli effetti delle sostanze psicoattive</w:t>
      </w:r>
      <w:r w:rsidR="00BF2FAA"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. </w:t>
      </w:r>
    </w:p>
    <w:p w14:paraId="2C7A2CF3" w14:textId="77777777" w:rsidR="00213C1D" w:rsidRDefault="00213C1D" w:rsidP="00213C1D">
      <w:pPr>
        <w:spacing w:after="10" w:line="247" w:lineRule="auto"/>
        <w:ind w:left="705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</w:p>
    <w:p w14:paraId="34A39E46" w14:textId="5755972B" w:rsidR="00213C1D" w:rsidRPr="00213C1D" w:rsidRDefault="00AF3381" w:rsidP="00213C1D">
      <w:pPr>
        <w:spacing w:after="10" w:line="247" w:lineRule="auto"/>
        <w:ind w:left="705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d</w:t>
      </w:r>
      <w:r w:rsidR="00213C1D" w:rsidRPr="00213C1D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. La chimica nel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settore tessile</w:t>
      </w:r>
      <w:r w:rsidR="00213C1D" w:rsidRPr="00213C1D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: </w:t>
      </w:r>
    </w:p>
    <w:p w14:paraId="2E39D403" w14:textId="2D6A2DA9" w:rsidR="00260814" w:rsidRPr="00260814" w:rsidRDefault="006F639A" w:rsidP="00260814">
      <w:pPr>
        <w:pStyle w:val="Paragrafoelenco"/>
        <w:spacing w:after="10" w:line="247" w:lineRule="auto"/>
        <w:ind w:left="845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- </w:t>
      </w:r>
      <w:r w:rsidR="00AE54C3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le fibre tessili</w:t>
      </w:r>
      <w:r w:rsidR="00260814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, classificazione e caratteristiche generali</w:t>
      </w:r>
      <w:r w:rsidR="00CA2D39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;</w:t>
      </w:r>
    </w:p>
    <w:p w14:paraId="14F1BA69" w14:textId="2264BB28" w:rsidR="00213C1D" w:rsidRPr="00BF2FAA" w:rsidRDefault="009D36DF" w:rsidP="0075302B">
      <w:pPr>
        <w:pStyle w:val="Paragrafoelenco"/>
        <w:spacing w:after="10" w:line="247" w:lineRule="auto"/>
        <w:ind w:left="845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- </w:t>
      </w:r>
      <w:r w:rsidR="00CA2D39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tecniche di colorazione dei tessuti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.</w:t>
      </w:r>
    </w:p>
    <w:p w14:paraId="4B9293CD" w14:textId="650C0A5B" w:rsidR="00BF2FAA" w:rsidRPr="00BF2FAA" w:rsidRDefault="00BF2FAA" w:rsidP="007B725C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</w:t>
      </w:r>
    </w:p>
    <w:p w14:paraId="513D096C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 w:bidi="it-IT"/>
        </w:rPr>
        <w:t xml:space="preserve">ESPERIENZE DI  LABORATORIO </w:t>
      </w:r>
    </w:p>
    <w:p w14:paraId="2D9F47EE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 w:bidi="it-IT"/>
        </w:rPr>
      </w:pPr>
    </w:p>
    <w:p w14:paraId="319277B5" w14:textId="22C1EC79" w:rsidR="00405CDC" w:rsidRPr="00591508" w:rsidRDefault="00405CDC" w:rsidP="00ED5E9F">
      <w:pPr>
        <w:pStyle w:val="Paragrafoelenco"/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591508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Norme di sicurezza: D.L. 628,81/08</w:t>
      </w:r>
    </w:p>
    <w:p w14:paraId="5B07321E" w14:textId="10C43C3E" w:rsidR="00405CDC" w:rsidRP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Regolamento di laboratorio di chimica</w:t>
      </w:r>
    </w:p>
    <w:p w14:paraId="3E1AA129" w14:textId="04E94A7E" w:rsidR="00405CDC" w:rsidRP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Simboli di pericolo e loro significato: pittogrammi </w:t>
      </w:r>
    </w:p>
    <w:p w14:paraId="1EA569D4" w14:textId="748E6BFE" w:rsidR="00405CDC" w:rsidRP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Vetreria</w:t>
      </w:r>
    </w:p>
    <w:p w14:paraId="4AD9ABE1" w14:textId="55F49CA6" w:rsid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Strumenti di misura: di massa e di volume</w:t>
      </w:r>
      <w:r w:rsidR="00BB3091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0D1E42C4" w14:textId="5BEE0A67" w:rsidR="002B0705" w:rsidRPr="00405CDC" w:rsidRDefault="00C17C9B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Misurazione della densità</w:t>
      </w:r>
    </w:p>
    <w:p w14:paraId="1BA3A39E" w14:textId="2782B4F3" w:rsidR="00405CDC" w:rsidRP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Stesura della relazione scientifica</w:t>
      </w:r>
    </w:p>
    <w:p w14:paraId="6FC8A5CF" w14:textId="1811AC6F" w:rsid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Miscugli: eterogenei e omogenei</w:t>
      </w:r>
    </w:p>
    <w:p w14:paraId="72378D2D" w14:textId="77777777" w:rsidR="0061294D" w:rsidRPr="00427614" w:rsidRDefault="0061294D" w:rsidP="0061294D">
      <w:pPr>
        <w:pStyle w:val="Paragrafoelenco"/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27614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Preparazione del verde malachite</w:t>
      </w:r>
    </w:p>
    <w:p w14:paraId="7F8DE5FD" w14:textId="719E6DDC" w:rsidR="00405CDC" w:rsidRPr="00405CDC" w:rsidRDefault="0061294D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Dipingere con i pigmenti sintetizzati in laboratorio </w:t>
      </w:r>
    </w:p>
    <w:p w14:paraId="4ED178C4" w14:textId="4AD1ABE8" w:rsidR="00405CDC" w:rsidRP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Introduzione alla polarità con modellini atomici</w:t>
      </w:r>
    </w:p>
    <w:p w14:paraId="5512C714" w14:textId="41E5EEC0" w:rsidR="00405CDC" w:rsidRDefault="007307AD" w:rsidP="007307AD">
      <w:pPr>
        <w:pStyle w:val="Paragrafoelenco"/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Estrazione </w:t>
      </w:r>
      <w:r w:rsidR="00995594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di un indicatore dal radicchio e misure di </w:t>
      </w:r>
      <w:proofErr w:type="spellStart"/>
      <w:r w:rsidR="00995594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pH</w:t>
      </w:r>
      <w:proofErr w:type="spellEnd"/>
      <w:r w:rsidR="00995594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con la cartina al tornasole </w:t>
      </w:r>
    </w:p>
    <w:p w14:paraId="3B1F37B3" w14:textId="476860FB" w:rsidR="00EF7C25" w:rsidRDefault="00A5547C" w:rsidP="007307AD">
      <w:pPr>
        <w:pStyle w:val="Paragrafoelenco"/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Colorazione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Gram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  <w:r w:rsidR="00495E6D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in colture batteriche di yogurt </w:t>
      </w:r>
    </w:p>
    <w:p w14:paraId="2584272A" w14:textId="4040B4D5" w:rsidR="00C717C0" w:rsidRDefault="00C717C0" w:rsidP="007307AD">
      <w:pPr>
        <w:pStyle w:val="Paragrafoelenco"/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Estrazione del DNA dalla banana </w:t>
      </w:r>
    </w:p>
    <w:p w14:paraId="1415D836" w14:textId="0E0554CB" w:rsidR="00A3770C" w:rsidRDefault="00A3770C" w:rsidP="007307AD">
      <w:pPr>
        <w:pStyle w:val="Paragrafoelenco"/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Saggio per gli zuccheri semplici </w:t>
      </w:r>
    </w:p>
    <w:p w14:paraId="00EDCC75" w14:textId="6599E286" w:rsidR="00A3770C" w:rsidRPr="007307AD" w:rsidRDefault="00A3770C" w:rsidP="007307AD">
      <w:pPr>
        <w:pStyle w:val="Paragrafoelenco"/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Saggio per l’amido</w:t>
      </w:r>
    </w:p>
    <w:p w14:paraId="4C6C2CDF" w14:textId="34DA8663" w:rsidR="00405CDC" w:rsidRP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Lievitazione: osservazione microscopica dei lieviti </w:t>
      </w:r>
    </w:p>
    <w:p w14:paraId="6D024259" w14:textId="7165AFAF" w:rsidR="00405CDC" w:rsidRPr="00405CDC" w:rsidRDefault="008513FE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La produzione dei formaggi</w:t>
      </w:r>
    </w:p>
    <w:p w14:paraId="278713EA" w14:textId="0EF93DAF" w:rsidR="00405CDC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Osservazione microscopica delle fibre tessili</w:t>
      </w:r>
    </w:p>
    <w:p w14:paraId="0782C047" w14:textId="6C52BEFC" w:rsidR="003B17D5" w:rsidRDefault="003B17D5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Comportamento</w:t>
      </w:r>
      <w:r w:rsidR="00B46CE7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di alcune fibre tessili al calore e alla bruciatura</w:t>
      </w:r>
    </w:p>
    <w:p w14:paraId="52974B2E" w14:textId="5E672859" w:rsidR="00BF2FAA" w:rsidRDefault="00405CDC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405CDC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Tintura di diversi tessuti con coloranti naturali</w:t>
      </w:r>
    </w:p>
    <w:p w14:paraId="6D3E7023" w14:textId="18984DB1" w:rsidR="00E1014C" w:rsidRDefault="00F00186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I polime</w:t>
      </w:r>
      <w:r w:rsidR="0031457F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ri di policondensazione: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Sintesi  del nylon 6,6</w:t>
      </w:r>
    </w:p>
    <w:p w14:paraId="01E2D315" w14:textId="5B942571" w:rsidR="0031457F" w:rsidRDefault="0031457F" w:rsidP="00ED5E9F">
      <w:pPr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Sintesi di una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bioplastica</w:t>
      </w:r>
      <w:proofErr w:type="spellEnd"/>
    </w:p>
    <w:p w14:paraId="7DFB5429" w14:textId="77777777" w:rsidR="003D51EB" w:rsidRDefault="003D51EB" w:rsidP="00425751">
      <w:pPr>
        <w:spacing w:after="0" w:line="276" w:lineRule="auto"/>
        <w:ind w:left="847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</w:p>
    <w:p w14:paraId="3D4A65AC" w14:textId="17AD74BD" w:rsidR="00A72678" w:rsidRDefault="007B725C" w:rsidP="00A72678">
      <w:pPr>
        <w:pStyle w:val="Paragrafoelenco"/>
        <w:numPr>
          <w:ilvl w:val="0"/>
          <w:numId w:val="4"/>
        </w:num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3D51EB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lastRenderedPageBreak/>
        <w:t xml:space="preserve">Preparazione di una </w:t>
      </w:r>
      <w:proofErr w:type="spellStart"/>
      <w:r w:rsidRPr="003D51EB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cold</w:t>
      </w:r>
      <w:proofErr w:type="spellEnd"/>
      <w:r w:rsidRPr="003D51EB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  <w:proofErr w:type="spellStart"/>
      <w:r w:rsidRPr="003D51EB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cream</w:t>
      </w:r>
      <w:proofErr w:type="spellEnd"/>
      <w:r w:rsidR="00A72678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, </w:t>
      </w:r>
      <w:proofErr w:type="spellStart"/>
      <w:r w:rsidR="00A72678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stick</w:t>
      </w:r>
      <w:proofErr w:type="spellEnd"/>
      <w:r w:rsidR="00A72678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labiale</w:t>
      </w:r>
      <w:r w:rsidR="002B6585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e di </w:t>
      </w:r>
      <w:r w:rsidR="00A72678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unguento naturale.</w:t>
      </w:r>
    </w:p>
    <w:p w14:paraId="2392F42D" w14:textId="6A2B3EF7" w:rsidR="001474B1" w:rsidRPr="00A72678" w:rsidRDefault="001474B1" w:rsidP="00A72678">
      <w:pPr>
        <w:spacing w:after="0" w:line="276" w:lineRule="auto"/>
        <w:ind w:left="847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</w:p>
    <w:p w14:paraId="58A24E41" w14:textId="77777777" w:rsidR="00251342" w:rsidRDefault="00251342" w:rsidP="00251342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</w:p>
    <w:p w14:paraId="692433EC" w14:textId="77777777" w:rsidR="00251342" w:rsidRPr="00BF2FAA" w:rsidRDefault="00251342" w:rsidP="00251342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</w:p>
    <w:p w14:paraId="31BF956A" w14:textId="4708F050" w:rsidR="00BF2FAA" w:rsidRPr="00BF2FAA" w:rsidRDefault="00BF2FAA" w:rsidP="007B725C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Santeramo in Colle, </w:t>
      </w:r>
      <w:r w:rsidR="00A72678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04</w:t>
      </w:r>
      <w:r w:rsidR="00F960A0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.0</w:t>
      </w:r>
      <w:r w:rsidR="00A72678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6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.202</w:t>
      </w:r>
      <w:r w:rsidR="00A72678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6</w:t>
      </w:r>
    </w:p>
    <w:p w14:paraId="1DD3D5A2" w14:textId="77777777" w:rsidR="00BF2FAA" w:rsidRPr="00BF2FAA" w:rsidRDefault="00BF2FAA" w:rsidP="00BF2FAA">
      <w:pPr>
        <w:spacing w:after="121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 xml:space="preserve"> </w:t>
      </w:r>
    </w:p>
    <w:p w14:paraId="38E4D174" w14:textId="43D7DDF7" w:rsidR="00BF2FAA" w:rsidRPr="00BF2FAA" w:rsidRDefault="00BF2FAA" w:rsidP="00F90BE1">
      <w:pPr>
        <w:spacing w:after="123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Docenti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Alunni  </w:t>
      </w:r>
    </w:p>
    <w:p w14:paraId="3D442C5A" w14:textId="77777777" w:rsidR="00BF2FAA" w:rsidRPr="00BF2FAA" w:rsidRDefault="00BF2FAA" w:rsidP="00BF2FAA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7B665108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1F3FA608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00A84439" w14:textId="000FAC9C" w:rsidR="006F7CB7" w:rsidRPr="007F6638" w:rsidRDefault="006F7CB7" w:rsidP="007F6638"/>
    <w:sectPr w:rsidR="006F7CB7" w:rsidRPr="007F6638" w:rsidSect="000F1BD6">
      <w:headerReference w:type="default" r:id="rId7"/>
      <w:footerReference w:type="default" r:id="rId8"/>
      <w:pgSz w:w="11906" w:h="16838"/>
      <w:pgMar w:top="1417" w:right="707" w:bottom="1134" w:left="709" w:header="385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7D03" w14:textId="77777777" w:rsidR="00A16F09" w:rsidRDefault="00A16F09" w:rsidP="006F7CB7">
      <w:pPr>
        <w:spacing w:after="0" w:line="240" w:lineRule="auto"/>
      </w:pPr>
      <w:r>
        <w:separator/>
      </w:r>
    </w:p>
  </w:endnote>
  <w:endnote w:type="continuationSeparator" w:id="0">
    <w:p w14:paraId="704A15B4" w14:textId="77777777" w:rsidR="00A16F09" w:rsidRDefault="00A16F09" w:rsidP="006F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Arial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F196" w14:textId="0A0C0C0E" w:rsidR="000F64FD" w:rsidRDefault="00D323AE" w:rsidP="000F64FD">
    <w:pPr>
      <w:pStyle w:val="Pidipagina"/>
      <w:tabs>
        <w:tab w:val="left" w:pos="9356"/>
      </w:tabs>
      <w:ind w:left="-426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51007E" wp14:editId="5D24B91B">
              <wp:simplePos x="0" y="0"/>
              <wp:positionH relativeFrom="column">
                <wp:posOffset>-748665</wp:posOffset>
              </wp:positionH>
              <wp:positionV relativeFrom="paragraph">
                <wp:posOffset>196184</wp:posOffset>
              </wp:positionV>
              <wp:extent cx="7739380" cy="9525"/>
              <wp:effectExtent l="0" t="0" r="33020" b="28575"/>
              <wp:wrapNone/>
              <wp:docPr id="101973162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38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83766A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95pt,15.45pt" to="550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" strokecolor="#039" strokeweight="1.5pt">
              <v:stroke joinstyle="miter"/>
            </v:line>
          </w:pict>
        </mc:Fallback>
      </mc:AlternateContent>
    </w:r>
  </w:p>
  <w:p w14:paraId="30E48ECD" w14:textId="0B37221F" w:rsidR="000F64FD" w:rsidRDefault="000F1BD6" w:rsidP="00D323AE">
    <w:pPr>
      <w:pStyle w:val="Pidipagina"/>
      <w:tabs>
        <w:tab w:val="left" w:pos="9356"/>
      </w:tabs>
      <w:ind w:left="-1134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0050BE0A" wp14:editId="054B2820">
          <wp:simplePos x="0" y="0"/>
          <wp:positionH relativeFrom="margin">
            <wp:posOffset>122555</wp:posOffset>
          </wp:positionH>
          <wp:positionV relativeFrom="paragraph">
            <wp:posOffset>64287</wp:posOffset>
          </wp:positionV>
          <wp:extent cx="609600" cy="551180"/>
          <wp:effectExtent l="0" t="0" r="0" b="1270"/>
          <wp:wrapNone/>
          <wp:docPr id="1209364391" name="Immagine 3" descr="Immagine che contiene testo, rosso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026932" name="Immagine 3" descr="Immagine che contiene testo, rosso, log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04"/>
                  <a:stretch/>
                </pic:blipFill>
                <pic:spPr bwMode="auto">
                  <a:xfrm>
                    <a:off x="0" y="0"/>
                    <a:ext cx="60960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5C005" w14:textId="7FF9CD3C" w:rsidR="000F64FD" w:rsidRPr="004C1F6A" w:rsidRDefault="000F64FD" w:rsidP="00351A77">
    <w:pPr>
      <w:pStyle w:val="Pidipagina"/>
      <w:tabs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4C1F6A"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5522C70" wp14:editId="5AD8E570">
          <wp:simplePos x="0" y="0"/>
          <wp:positionH relativeFrom="column">
            <wp:posOffset>899160</wp:posOffset>
          </wp:positionH>
          <wp:positionV relativeFrom="paragraph">
            <wp:posOffset>1402080</wp:posOffset>
          </wp:positionV>
          <wp:extent cx="723900" cy="543430"/>
          <wp:effectExtent l="0" t="0" r="0" b="9525"/>
          <wp:wrapNone/>
          <wp:docPr id="9050173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9" cy="5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FD">
      <w:rPr>
        <w:rFonts w:ascii="Open Sans" w:hAnsi="Open Sans" w:cs="Open Sans"/>
        <w:sz w:val="16"/>
        <w:szCs w:val="16"/>
      </w:rPr>
      <w:t>I.I.S.S. “</w:t>
    </w:r>
    <w:r w:rsidRPr="000F64FD">
      <w:rPr>
        <w:rFonts w:ascii="Open Sans" w:hAnsi="Open Sans" w:cs="Open Sans"/>
        <w:b/>
        <w:bCs/>
        <w:sz w:val="16"/>
        <w:szCs w:val="16"/>
      </w:rPr>
      <w:t>Pietro Sette</w:t>
    </w:r>
    <w:r w:rsidRPr="000F64FD">
      <w:rPr>
        <w:rFonts w:ascii="Open Sans" w:hAnsi="Open Sans" w:cs="Open Sans"/>
        <w:sz w:val="16"/>
        <w:szCs w:val="16"/>
      </w:rPr>
      <w:t xml:space="preserve">” 70029, Santeramo in Colle (BA) - </w:t>
    </w:r>
    <w:r w:rsidRPr="000F64FD">
      <w:rPr>
        <w:rFonts w:ascii="Open Sans" w:hAnsi="Open Sans" w:cs="Open Sans"/>
        <w:b/>
        <w:bCs/>
        <w:sz w:val="16"/>
        <w:szCs w:val="16"/>
      </w:rPr>
      <w:t xml:space="preserve">sede </w:t>
    </w:r>
    <w:proofErr w:type="spellStart"/>
    <w:r w:rsidRPr="000F64FD">
      <w:rPr>
        <w:rFonts w:ascii="Open Sans" w:hAnsi="Open Sans" w:cs="Open Sans"/>
        <w:b/>
        <w:bCs/>
        <w:sz w:val="16"/>
        <w:szCs w:val="16"/>
      </w:rPr>
      <w:t>Amministrativa_IPSIA</w:t>
    </w:r>
    <w:proofErr w:type="spellEnd"/>
    <w:r w:rsidRPr="000F64FD">
      <w:rPr>
        <w:rFonts w:ascii="Open Sans" w:hAnsi="Open Sans" w:cs="Open Sans"/>
        <w:b/>
        <w:bCs/>
        <w:sz w:val="16"/>
        <w:szCs w:val="16"/>
      </w:rPr>
      <w:t>:</w:t>
    </w:r>
    <w:r w:rsidRPr="000F64FD">
      <w:rPr>
        <w:rFonts w:ascii="Open Sans" w:hAnsi="Open Sans" w:cs="Open Sans"/>
        <w:sz w:val="16"/>
        <w:szCs w:val="16"/>
      </w:rPr>
      <w:t xml:space="preserve"> via F.lli Kennedy, 7 - 080.3036201</w:t>
    </w:r>
  </w:p>
  <w:p w14:paraId="6F471787" w14:textId="132383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sede ITE_LS: </w:t>
    </w:r>
    <w:r w:rsidRPr="000F64FD">
      <w:rPr>
        <w:rFonts w:ascii="Open Sans" w:hAnsi="Open Sans" w:cs="Open Sans"/>
        <w:sz w:val="16"/>
        <w:szCs w:val="16"/>
      </w:rPr>
      <w:t xml:space="preserve">via </w:t>
    </w:r>
    <w:r w:rsidRPr="004C1F6A">
      <w:rPr>
        <w:rFonts w:ascii="Open Sans" w:hAnsi="Open Sans" w:cs="Open Sans"/>
        <w:sz w:val="16"/>
        <w:szCs w:val="16"/>
      </w:rPr>
      <w:t>P</w:t>
    </w:r>
    <w:r w:rsidRPr="000F64FD">
      <w:rPr>
        <w:rFonts w:ascii="Open Sans" w:hAnsi="Open Sans" w:cs="Open Sans"/>
        <w:sz w:val="16"/>
        <w:szCs w:val="16"/>
      </w:rPr>
      <w:t>ietro Sette - 080.3039751</w:t>
    </w:r>
    <w:r w:rsidRPr="000F64FD">
      <w:rPr>
        <w:rFonts w:ascii="Open Sans" w:hAnsi="Open Sans" w:cs="Open Sans"/>
        <w:b/>
        <w:bCs/>
        <w:sz w:val="16"/>
        <w:szCs w:val="16"/>
      </w:rPr>
      <w:t>Codice Meccanografico:</w:t>
    </w:r>
    <w:r w:rsidRPr="000F64FD">
      <w:rPr>
        <w:rFonts w:ascii="Open Sans" w:hAnsi="Open Sans" w:cs="Open Sans"/>
        <w:sz w:val="16"/>
        <w:szCs w:val="16"/>
      </w:rPr>
      <w:t xml:space="preserve"> BAIS01600D - </w:t>
    </w:r>
    <w:r w:rsidRPr="000F64FD">
      <w:rPr>
        <w:rFonts w:ascii="Open Sans" w:hAnsi="Open Sans" w:cs="Open Sans"/>
        <w:b/>
        <w:bCs/>
        <w:sz w:val="16"/>
        <w:szCs w:val="16"/>
      </w:rPr>
      <w:t>Cod. fiscale:</w:t>
    </w:r>
    <w:r w:rsidRPr="000F64FD">
      <w:rPr>
        <w:rFonts w:ascii="Open Sans" w:hAnsi="Open Sans" w:cs="Open Sans"/>
        <w:sz w:val="16"/>
        <w:szCs w:val="16"/>
      </w:rPr>
      <w:t xml:space="preserve"> 91053080726</w:t>
    </w:r>
  </w:p>
  <w:p w14:paraId="019A7835" w14:textId="5479A1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Cod. univoco: </w:t>
    </w:r>
    <w:r w:rsidRPr="000F64FD">
      <w:rPr>
        <w:rFonts w:ascii="Open Sans" w:hAnsi="Open Sans" w:cs="Open Sans"/>
        <w:sz w:val="16"/>
        <w:szCs w:val="16"/>
      </w:rPr>
      <w:t>UFZ88A</w:t>
    </w:r>
    <w:r w:rsidRPr="004C1F6A">
      <w:rPr>
        <w:rFonts w:ascii="Open Sans" w:hAnsi="Open Sans" w:cs="Open Sans"/>
        <w:sz w:val="16"/>
        <w:szCs w:val="16"/>
      </w:rPr>
      <w:t xml:space="preserve"> - </w:t>
    </w:r>
    <w:r w:rsidRPr="000F64FD">
      <w:rPr>
        <w:rFonts w:ascii="Open Sans" w:hAnsi="Open Sans" w:cs="Open Sans"/>
        <w:b/>
        <w:bCs/>
        <w:sz w:val="16"/>
        <w:szCs w:val="16"/>
      </w:rPr>
      <w:t xml:space="preserve">PEO: </w:t>
    </w:r>
    <w:r w:rsidRPr="000F64FD">
      <w:rPr>
        <w:rFonts w:ascii="Open Sans" w:hAnsi="Open Sans" w:cs="Open Sans"/>
        <w:sz w:val="16"/>
        <w:szCs w:val="16"/>
      </w:rPr>
      <w:t xml:space="preserve">bais01600d@istruzione.it - </w:t>
    </w:r>
    <w:r w:rsidRPr="000F64FD">
      <w:rPr>
        <w:rFonts w:ascii="Open Sans" w:hAnsi="Open Sans" w:cs="Open Sans"/>
        <w:b/>
        <w:bCs/>
        <w:sz w:val="16"/>
        <w:szCs w:val="16"/>
      </w:rPr>
      <w:t>PEC:</w:t>
    </w:r>
    <w:r w:rsidRPr="000F64FD">
      <w:rPr>
        <w:rFonts w:ascii="Open Sans" w:hAnsi="Open Sans" w:cs="Open Sans"/>
        <w:sz w:val="16"/>
        <w:szCs w:val="16"/>
      </w:rPr>
      <w:t xml:space="preserve"> bais01600d@pec.istruzione.it - </w:t>
    </w:r>
    <w:hyperlink r:id="rId3" w:history="1">
      <w:r w:rsidRPr="000F64FD">
        <w:rPr>
          <w:rStyle w:val="Collegamentoipertestuale"/>
          <w:rFonts w:ascii="Open Sans" w:hAnsi="Open Sans" w:cs="Open Sans"/>
          <w:color w:val="000099"/>
          <w:sz w:val="16"/>
          <w:szCs w:val="16"/>
        </w:rPr>
        <w:t>www.iisspietrosette.edu.it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DA506" w14:textId="77777777" w:rsidR="00A16F09" w:rsidRDefault="00A16F09" w:rsidP="006F7CB7">
      <w:pPr>
        <w:spacing w:after="0" w:line="240" w:lineRule="auto"/>
      </w:pPr>
      <w:r>
        <w:separator/>
      </w:r>
    </w:p>
  </w:footnote>
  <w:footnote w:type="continuationSeparator" w:id="0">
    <w:p w14:paraId="474A6D60" w14:textId="77777777" w:rsidR="00A16F09" w:rsidRDefault="00A16F09" w:rsidP="006F7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2F6A" w14:textId="249AF223" w:rsidR="006F7CB7" w:rsidRDefault="004C1F6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7A53A48" wp14:editId="6747ED92">
          <wp:simplePos x="0" y="0"/>
          <wp:positionH relativeFrom="page">
            <wp:align>center</wp:align>
          </wp:positionH>
          <wp:positionV relativeFrom="margin">
            <wp:posOffset>-2587327</wp:posOffset>
          </wp:positionV>
          <wp:extent cx="7397844" cy="2509935"/>
          <wp:effectExtent l="0" t="0" r="0" b="5080"/>
          <wp:wrapNone/>
          <wp:docPr id="628484009" name="Drawing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7597d4be7839835acb44167307c8a4.png"/>
                  <pic:cNvPicPr>
                    <a:picLocks noChangeAspect="1"/>
                  </pic:cNvPicPr>
                </pic:nvPicPr>
                <pic:blipFill rotWithShape="1">
                  <a:blip r:embed="rId1"/>
                  <a:srcRect b="26797"/>
                  <a:stretch/>
                </pic:blipFill>
                <pic:spPr bwMode="auto">
                  <a:xfrm>
                    <a:off x="0" y="0"/>
                    <a:ext cx="7397844" cy="2509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2FD"/>
    <w:multiLevelType w:val="hybridMultilevel"/>
    <w:tmpl w:val="51209F68"/>
    <w:lvl w:ilvl="0" w:tplc="0410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1" w15:restartNumberingAfterBreak="0">
    <w:nsid w:val="296D7550"/>
    <w:multiLevelType w:val="hybridMultilevel"/>
    <w:tmpl w:val="FFFFFFFF"/>
    <w:lvl w:ilvl="0" w:tplc="85B28F36">
      <w:start w:val="1"/>
      <w:numFmt w:val="bullet"/>
      <w:lvlText w:val="-"/>
      <w:lvlJc w:val="left"/>
      <w:pPr>
        <w:ind w:left="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57A9C54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0ACCD7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E0A68F0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AB69080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A2A3270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C464868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4669BD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5AEA83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F837A19"/>
    <w:multiLevelType w:val="hybridMultilevel"/>
    <w:tmpl w:val="FFFFFFFF"/>
    <w:lvl w:ilvl="0" w:tplc="CD2EE1A6">
      <w:start w:val="1"/>
      <w:numFmt w:val="bullet"/>
      <w:lvlText w:val="-"/>
      <w:lvlJc w:val="left"/>
      <w:pPr>
        <w:ind w:left="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A60E112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AE28A50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EFA254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DB8F112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A220BD8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9FA0EC0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E6136C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5AC0100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4C662C8B"/>
    <w:multiLevelType w:val="hybridMultilevel"/>
    <w:tmpl w:val="FFFFFFFF"/>
    <w:lvl w:ilvl="0" w:tplc="1F5687AE">
      <w:start w:val="1"/>
      <w:numFmt w:val="bullet"/>
      <w:lvlText w:val="-"/>
      <w:lvlJc w:val="left"/>
      <w:pPr>
        <w:ind w:left="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62C1890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C14047A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96EBB44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44C3D50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0960026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9B8DCA2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7D03A32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BCCCB3C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70CD2E25"/>
    <w:multiLevelType w:val="hybridMultilevel"/>
    <w:tmpl w:val="FFFFFFFF"/>
    <w:lvl w:ilvl="0" w:tplc="19CC14D6">
      <w:start w:val="1"/>
      <w:numFmt w:val="bullet"/>
      <w:lvlText w:val="-"/>
      <w:lvlJc w:val="left"/>
      <w:pPr>
        <w:ind w:left="8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26054C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BE2C8FE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0F8FF76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79ABF80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1EE1E7E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01AFC7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C2C56CA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5244822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85648222">
    <w:abstractNumId w:val="1"/>
  </w:num>
  <w:num w:numId="2" w16cid:durableId="2130512651">
    <w:abstractNumId w:val="2"/>
  </w:num>
  <w:num w:numId="3" w16cid:durableId="1373919099">
    <w:abstractNumId w:val="3"/>
  </w:num>
  <w:num w:numId="4" w16cid:durableId="2116168008">
    <w:abstractNumId w:val="4"/>
  </w:num>
  <w:num w:numId="5" w16cid:durableId="13090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B7"/>
    <w:rsid w:val="00021ED1"/>
    <w:rsid w:val="000F1BD6"/>
    <w:rsid w:val="000F64FD"/>
    <w:rsid w:val="001474B1"/>
    <w:rsid w:val="00166F37"/>
    <w:rsid w:val="0017071F"/>
    <w:rsid w:val="001A4214"/>
    <w:rsid w:val="00213C1D"/>
    <w:rsid w:val="00251342"/>
    <w:rsid w:val="00260814"/>
    <w:rsid w:val="0026790D"/>
    <w:rsid w:val="002B0705"/>
    <w:rsid w:val="002B6585"/>
    <w:rsid w:val="002D06EC"/>
    <w:rsid w:val="0031457F"/>
    <w:rsid w:val="003451E0"/>
    <w:rsid w:val="00351A77"/>
    <w:rsid w:val="003B17D5"/>
    <w:rsid w:val="003C0BB7"/>
    <w:rsid w:val="003D51EB"/>
    <w:rsid w:val="004028CB"/>
    <w:rsid w:val="00405CDC"/>
    <w:rsid w:val="00407264"/>
    <w:rsid w:val="00420680"/>
    <w:rsid w:val="00425751"/>
    <w:rsid w:val="00427614"/>
    <w:rsid w:val="00466792"/>
    <w:rsid w:val="00472807"/>
    <w:rsid w:val="00477490"/>
    <w:rsid w:val="00495E6D"/>
    <w:rsid w:val="004C1F6A"/>
    <w:rsid w:val="00502BE5"/>
    <w:rsid w:val="00545ACE"/>
    <w:rsid w:val="00553FC0"/>
    <w:rsid w:val="0057338D"/>
    <w:rsid w:val="00590053"/>
    <w:rsid w:val="00591508"/>
    <w:rsid w:val="005A4610"/>
    <w:rsid w:val="005E5314"/>
    <w:rsid w:val="0061294D"/>
    <w:rsid w:val="0064098F"/>
    <w:rsid w:val="00685D04"/>
    <w:rsid w:val="00690FFA"/>
    <w:rsid w:val="006A5EDE"/>
    <w:rsid w:val="006F639A"/>
    <w:rsid w:val="006F7CB7"/>
    <w:rsid w:val="007307AD"/>
    <w:rsid w:val="00750650"/>
    <w:rsid w:val="0075302B"/>
    <w:rsid w:val="00766B45"/>
    <w:rsid w:val="00770984"/>
    <w:rsid w:val="007A6664"/>
    <w:rsid w:val="007B725C"/>
    <w:rsid w:val="007F6638"/>
    <w:rsid w:val="008513FE"/>
    <w:rsid w:val="008813CD"/>
    <w:rsid w:val="008C4B33"/>
    <w:rsid w:val="008F72DA"/>
    <w:rsid w:val="00995594"/>
    <w:rsid w:val="009D36DF"/>
    <w:rsid w:val="009E14ED"/>
    <w:rsid w:val="00A16F09"/>
    <w:rsid w:val="00A3770C"/>
    <w:rsid w:val="00A541BF"/>
    <w:rsid w:val="00A5547C"/>
    <w:rsid w:val="00A72678"/>
    <w:rsid w:val="00A840F5"/>
    <w:rsid w:val="00AE54C3"/>
    <w:rsid w:val="00AF3381"/>
    <w:rsid w:val="00B331F0"/>
    <w:rsid w:val="00B46CE7"/>
    <w:rsid w:val="00B674C3"/>
    <w:rsid w:val="00B71FD8"/>
    <w:rsid w:val="00BB3091"/>
    <w:rsid w:val="00BF2FAA"/>
    <w:rsid w:val="00C17C9B"/>
    <w:rsid w:val="00C303CB"/>
    <w:rsid w:val="00C47862"/>
    <w:rsid w:val="00C717C0"/>
    <w:rsid w:val="00CA2D39"/>
    <w:rsid w:val="00CF3F36"/>
    <w:rsid w:val="00CF5234"/>
    <w:rsid w:val="00D059B3"/>
    <w:rsid w:val="00D11D15"/>
    <w:rsid w:val="00D268FE"/>
    <w:rsid w:val="00D323AE"/>
    <w:rsid w:val="00DA4190"/>
    <w:rsid w:val="00DE793D"/>
    <w:rsid w:val="00E1014C"/>
    <w:rsid w:val="00E77619"/>
    <w:rsid w:val="00EA075F"/>
    <w:rsid w:val="00ED381D"/>
    <w:rsid w:val="00ED5E9F"/>
    <w:rsid w:val="00EF4A02"/>
    <w:rsid w:val="00EF7C25"/>
    <w:rsid w:val="00F00186"/>
    <w:rsid w:val="00F265B1"/>
    <w:rsid w:val="00F45D6B"/>
    <w:rsid w:val="00F7245D"/>
    <w:rsid w:val="00F90BE1"/>
    <w:rsid w:val="00F919CE"/>
    <w:rsid w:val="00F960A0"/>
    <w:rsid w:val="00FD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AEB2B"/>
  <w15:chartTrackingRefBased/>
  <w15:docId w15:val="{9BAE457D-D5A2-4875-990B-6A0E022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F7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C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C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C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C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C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C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C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CB7"/>
  </w:style>
  <w:style w:type="paragraph" w:styleId="Pidipagina">
    <w:name w:val="footer"/>
    <w:basedOn w:val="Normale"/>
    <w:link w:val="Pidipagina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CB7"/>
  </w:style>
  <w:style w:type="paragraph" w:styleId="NormaleWeb">
    <w:name w:val="Normal (Web)"/>
    <w:basedOn w:val="Normale"/>
    <w:uiPriority w:val="99"/>
    <w:semiHidden/>
    <w:unhideWhenUsed/>
    <w:rsid w:val="006F7CB7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F64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 /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Annamaria Toscano</cp:lastModifiedBy>
  <cp:revision>78</cp:revision>
  <cp:lastPrinted>2025-02-03T16:51:00Z</cp:lastPrinted>
  <dcterms:created xsi:type="dcterms:W3CDTF">2025-01-29T13:30:00Z</dcterms:created>
  <dcterms:modified xsi:type="dcterms:W3CDTF">2026-06-04T08:21:00Z</dcterms:modified>
</cp:coreProperties>
</file>